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8577cb506b488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BARKO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BARKO AS</w:t>
      </w:r>
    </w:p>
    <w:sectPr>
      <w:headerReference xmlns:r="http://schemas.openxmlformats.org/officeDocument/2006/relationships" w:type="default" r:id="R6f18f91587f94c10"/>
      <w:footerReference xmlns:r="http://schemas.openxmlformats.org/officeDocument/2006/relationships" w:type="default" r:id="R6157f3b833544f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BARKO AS   ·   Org.nr 925 267 732   ·   c/o Peder Anker-Rasch, Øvre Smestadvei 40E   ·   0378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BARKO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18f91587f94c10" /><Relationship Type="http://schemas.openxmlformats.org/officeDocument/2006/relationships/footer" Target="/word/footer1.xml" Id="R6157f3b833544f7c" /></Relationships>
</file>