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667a7f792a46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BARKO AS, org.nr 925 267 732,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BARKO AS</w:t>
      </w:r>
    </w:p>
    <w:sectPr>
      <w:headerReference xmlns:r="http://schemas.openxmlformats.org/officeDocument/2006/relationships" w:type="default" r:id="R1318daab4aee4325"/>
      <w:footerReference xmlns:r="http://schemas.openxmlformats.org/officeDocument/2006/relationships" w:type="default" r:id="R6416288f28224f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BARKO AS   ·   Org.nr 925 267 732   ·   c/o Peder Anker-Rasch, Øvre Smestadvei 40E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18daab4aee4325" /><Relationship Type="http://schemas.openxmlformats.org/officeDocument/2006/relationships/footer" Target="/word/footer1.xml" Id="R6416288f28224ff1" /></Relationships>
</file>