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fe13b5e85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AS</w:t>
      </w:r>
    </w:p>
    <w:sectPr>
      <w:headerReference xmlns:r="http://schemas.openxmlformats.org/officeDocument/2006/relationships" w:type="default" r:id="Rce3ede77b52044c7"/>
      <w:footerReference xmlns:r="http://schemas.openxmlformats.org/officeDocument/2006/relationships" w:type="default" r:id="R6ba8f284f779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AS   ·   Org.nr 925 269 417   ·   Anolitveien 4   ·   1400 SKI   ·   monica@vikenrevisjon.as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ede77b52044c7" /><Relationship Type="http://schemas.openxmlformats.org/officeDocument/2006/relationships/footer" Target="/word/footer1.xml" Id="R6ba8f284f779471a" /></Relationships>
</file>