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2958ea8fd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STAVIK INVEST AS</w:t>
      </w:r>
    </w:p>
    <w:sectPr>
      <w:headerReference xmlns:r="http://schemas.openxmlformats.org/officeDocument/2006/relationships" w:type="default" r:id="R4929531a3aa74342"/>
      <w:footerReference xmlns:r="http://schemas.openxmlformats.org/officeDocument/2006/relationships" w:type="default" r:id="R268f079e7fbf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9531a3aa74342" /><Relationship Type="http://schemas.openxmlformats.org/officeDocument/2006/relationships/footer" Target="/word/footer1.xml" Id="R268f079e7fbf407d" /></Relationships>
</file>