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e78d1aff404d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INVEST AS</w:t>
      </w:r>
    </w:p>
    <w:sectPr>
      <w:headerReference xmlns:r="http://schemas.openxmlformats.org/officeDocument/2006/relationships" w:type="default" r:id="R7c1cacc17d62444c"/>
      <w:footerReference xmlns:r="http://schemas.openxmlformats.org/officeDocument/2006/relationships" w:type="default" r:id="Rfc1d43a3786d47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INVEST AS   ·   Org.nr 925 417 440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1cacc17d62444c" /><Relationship Type="http://schemas.openxmlformats.org/officeDocument/2006/relationships/footer" Target="/word/footer1.xml" Id="Rfc1d43a3786d474f" /></Relationships>
</file>