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b2a727f5b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GUSTAF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GUSTAF INVEST AS</w:t>
      </w:r>
    </w:p>
    <w:sectPr>
      <w:headerReference xmlns:r="http://schemas.openxmlformats.org/officeDocument/2006/relationships" w:type="default" r:id="Rbd977d6cb4314914"/>
      <w:footerReference xmlns:r="http://schemas.openxmlformats.org/officeDocument/2006/relationships" w:type="default" r:id="R9be2035f35a1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77d6cb4314914" /><Relationship Type="http://schemas.openxmlformats.org/officeDocument/2006/relationships/footer" Target="/word/footer1.xml" Id="R9be2035f35a14c88" /></Relationships>
</file>