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5071e3258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3 AS, org.nr 926 097 601,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efcf1611a16d4e69"/>
      <w:footerReference xmlns:r="http://schemas.openxmlformats.org/officeDocument/2006/relationships" w:type="default" r:id="R25dc30a673e4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f1611a16d4e69" /><Relationship Type="http://schemas.openxmlformats.org/officeDocument/2006/relationships/footer" Target="/word/footer1.xml" Id="R25dc30a673e44797" /></Relationships>
</file>