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a1b77e973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VISION INVEST AS, org.nr 926 200 739,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52bf04ae55de4d83"/>
      <w:footerReference xmlns:r="http://schemas.openxmlformats.org/officeDocument/2006/relationships" w:type="default" r:id="R433b63d1db1d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04ae55de4d83" /><Relationship Type="http://schemas.openxmlformats.org/officeDocument/2006/relationships/footer" Target="/word/footer1.xml" Id="R433b63d1db1d45d6" /></Relationships>
</file>