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9be6a8ace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JR ØKSHEIM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 ØKSHEIM INVEST AS</w:t>
      </w:r>
    </w:p>
    <w:sectPr>
      <w:headerReference xmlns:r="http://schemas.openxmlformats.org/officeDocument/2006/relationships" w:type="default" r:id="Rb969eef136174d15"/>
      <w:footerReference xmlns:r="http://schemas.openxmlformats.org/officeDocument/2006/relationships" w:type="default" r:id="R4025162a8511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 ØKSHEIM INVEST AS   ·   Org.nr 926 364 898   ·   Vikveien 100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 ØKSHEIM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9eef136174d15" /><Relationship Type="http://schemas.openxmlformats.org/officeDocument/2006/relationships/footer" Target="/word/footer1.xml" Id="R4025162a851144d0" /></Relationships>
</file>