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363ae57d34c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 ØKSHEIM INVEST AS</w:t>
      </w:r>
    </w:p>
    <w:sectPr>
      <w:headerReference xmlns:r="http://schemas.openxmlformats.org/officeDocument/2006/relationships" w:type="default" r:id="Re7f3be32037d4b55"/>
      <w:footerReference xmlns:r="http://schemas.openxmlformats.org/officeDocument/2006/relationships" w:type="default" r:id="R121c7f52f0ca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 ØKSHEIM INVEST AS   ·   Org.nr 926 364 898   ·   Vikveien 100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3be32037d4b55" /><Relationship Type="http://schemas.openxmlformats.org/officeDocument/2006/relationships/footer" Target="/word/footer1.xml" Id="R121c7f52f0ca475a" /></Relationships>
</file>