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6dd1301c1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INVEST AS</w:t>
      </w:r>
    </w:p>
    <w:sectPr>
      <w:headerReference xmlns:r="http://schemas.openxmlformats.org/officeDocument/2006/relationships" w:type="default" r:id="Rad5f66d26b9e4f32"/>
      <w:footerReference xmlns:r="http://schemas.openxmlformats.org/officeDocument/2006/relationships" w:type="default" r:id="Re0e72f7c731f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INVEST AS   ·   Org.nr 926 402 528   ·   St. Olavs gate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f66d26b9e4f32" /><Relationship Type="http://schemas.openxmlformats.org/officeDocument/2006/relationships/footer" Target="/word/footer1.xml" Id="Re0e72f7c731f46d5" /></Relationships>
</file>