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d8cff5dac044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SABI INVEST AS</w:t>
      </w:r>
    </w:p>
    <w:sectPr>
      <w:headerReference xmlns:r="http://schemas.openxmlformats.org/officeDocument/2006/relationships" w:type="default" r:id="R517aac0ae0894d64"/>
      <w:footerReference xmlns:r="http://schemas.openxmlformats.org/officeDocument/2006/relationships" w:type="default" r:id="R8d8fe380f18249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SABI INVEST AS   ·   Org.nr 926 402 528   ·   St. Olavs gate 2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7aac0ae0894d64" /><Relationship Type="http://schemas.openxmlformats.org/officeDocument/2006/relationships/footer" Target="/word/footer1.xml" Id="R8d8fe380f18249da" /></Relationships>
</file>