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e2e7a304f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SURNADAL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SURNADAL SPAREBANK</w:t>
      </w:r>
    </w:p>
    <w:sectPr>
      <w:headerReference xmlns:r="http://schemas.openxmlformats.org/officeDocument/2006/relationships" w:type="default" r:id="R463c1f1ed66545c0"/>
      <w:footerReference xmlns:r="http://schemas.openxmlformats.org/officeDocument/2006/relationships" w:type="default" r:id="R924d876461e2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SURNADAL SPAREBANK   ·   Org.nr 927 041 596   ·   Svartvassvegen 2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SURNADAL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c1f1ed66545c0" /><Relationship Type="http://schemas.openxmlformats.org/officeDocument/2006/relationships/footer" Target="/word/footer1.xml" Id="R924d876461e248e1" /></Relationships>
</file>