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272d0161a40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FRITHJOF ANDERSSEN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AS</w:t>
      </w:r>
    </w:p>
    <w:sectPr>
      <w:headerReference xmlns:r="http://schemas.openxmlformats.org/officeDocument/2006/relationships" w:type="default" r:id="R12eef60112a44c33"/>
      <w:footerReference xmlns:r="http://schemas.openxmlformats.org/officeDocument/2006/relationships" w:type="default" r:id="R487060b69321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AS   ·   Org.nr 927 120 070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ef60112a44c33" /><Relationship Type="http://schemas.openxmlformats.org/officeDocument/2006/relationships/footer" Target="/word/footer1.xml" Id="R487060b6932145b8" /></Relationships>
</file>