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f8a73e83b4e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FRITHJOF ANDERSSEN AS</w:t>
      </w:r>
    </w:p>
    <w:sectPr>
      <w:headerReference xmlns:r="http://schemas.openxmlformats.org/officeDocument/2006/relationships" w:type="default" r:id="R5b18b0e825594b01"/>
      <w:footerReference xmlns:r="http://schemas.openxmlformats.org/officeDocument/2006/relationships" w:type="default" r:id="Ra093faf7f622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FRITHJOF ANDERSSEN AS   ·   Org.nr 927 120 070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FRITHJOF ANDERSSEN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8b0e825594b01" /><Relationship Type="http://schemas.openxmlformats.org/officeDocument/2006/relationships/footer" Target="/word/footer1.xml" Id="Ra093faf7f6224a90" /></Relationships>
</file>