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b298ab5c6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SEMIFREDDO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SEMIFREDDO AS</w:t>
      </w:r>
    </w:p>
    <w:sectPr>
      <w:headerReference xmlns:r="http://schemas.openxmlformats.org/officeDocument/2006/relationships" w:type="default" r:id="R57d119895f4a47f0"/>
      <w:footerReference xmlns:r="http://schemas.openxmlformats.org/officeDocument/2006/relationships" w:type="default" r:id="R6241a780c454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SEMIFREDDO AS   ·   Org.nr 927 440 881   ·   Tåsen allé 28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SEMIFREDDO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d119895f4a47f0" /><Relationship Type="http://schemas.openxmlformats.org/officeDocument/2006/relationships/footer" Target="/word/footer1.xml" Id="R6241a780c454499c" /></Relationships>
</file>