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1155901c9e48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AAUDIT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785e069b51d44480"/>
      <w:footerReference xmlns:r="http://schemas.openxmlformats.org/officeDocument/2006/relationships" w:type="default" r:id="Rc05c11c838704e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5e069b51d44480" /><Relationship Type="http://schemas.openxmlformats.org/officeDocument/2006/relationships/footer" Target="/word/footer1.xml" Id="Rc05c11c838704ea1" /></Relationships>
</file>