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bb0fc30efc41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OES FILTBYGG AS</w:t>
      </w:r>
    </w:p>
    <w:sectPr>
      <w:headerReference xmlns:r="http://schemas.openxmlformats.org/officeDocument/2006/relationships" w:type="default" r:id="Ra09f21eaaa1c4787"/>
      <w:footerReference xmlns:r="http://schemas.openxmlformats.org/officeDocument/2006/relationships" w:type="default" r:id="R042bc56bf40443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OES FILTBYGG AS   ·   Org.nr 927 665 964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OES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9f21eaaa1c4787" /><Relationship Type="http://schemas.openxmlformats.org/officeDocument/2006/relationships/footer" Target="/word/footer1.xml" Id="R042bc56bf40443c1" /></Relationships>
</file>