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33c961e99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K ALBRETSEN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ALBRETSEN AS</w:t>
      </w:r>
    </w:p>
    <w:sectPr>
      <w:headerReference xmlns:r="http://schemas.openxmlformats.org/officeDocument/2006/relationships" w:type="default" r:id="R28a3c05f8815486b"/>
      <w:footerReference xmlns:r="http://schemas.openxmlformats.org/officeDocument/2006/relationships" w:type="default" r:id="R9968fc5b3d74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3c05f8815486b" /><Relationship Type="http://schemas.openxmlformats.org/officeDocument/2006/relationships/footer" Target="/word/footer1.xml" Id="R9968fc5b3d744482" /></Relationships>
</file>