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bcf8d5425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BUSINESS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BUSINESS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1a520b2cf437d"/>
      <w:footerReference xmlns:r="http://schemas.openxmlformats.org/officeDocument/2006/relationships" w:type="default" r:id="R98a6b7f0a375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1a520b2cf437d" /><Relationship Type="http://schemas.openxmlformats.org/officeDocument/2006/relationships/footer" Target="/word/footer1.xml" Id="R98a6b7f0a37549df" /></Relationships>
</file>