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824fefd3644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ERICA AS</w:t>
      </w:r>
    </w:p>
    <w:sectPr>
      <w:headerReference xmlns:r="http://schemas.openxmlformats.org/officeDocument/2006/relationships" w:type="default" r:id="R40e1d60193b0457c"/>
      <w:footerReference xmlns:r="http://schemas.openxmlformats.org/officeDocument/2006/relationships" w:type="default" r:id="Rc2702a2b642b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1d60193b0457c" /><Relationship Type="http://schemas.openxmlformats.org/officeDocument/2006/relationships/footer" Target="/word/footer1.xml" Id="Rc2702a2b642b4475" /></Relationships>
</file>