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21cdb5f0d4c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FURTEBOTN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FURTEBOTN AS</w:t>
      </w:r>
    </w:p>
    <w:sectPr>
      <w:headerReference xmlns:r="http://schemas.openxmlformats.org/officeDocument/2006/relationships" w:type="default" r:id="R77ad5a94b0c24513"/>
      <w:footerReference xmlns:r="http://schemas.openxmlformats.org/officeDocument/2006/relationships" w:type="default" r:id="Rbf28f9982256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FURTEBOTN AS   ·   Org.nr 928 330 672   ·   Bordalssvingen 83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FURTEBOTN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d5a94b0c24513" /><Relationship Type="http://schemas.openxmlformats.org/officeDocument/2006/relationships/footer" Target="/word/footer1.xml" Id="Rbf28f998225645cd" /></Relationships>
</file>