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b365b0cd7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ZIA AS, org.nr 928 632 776,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1e573226090e4eb4"/>
      <w:footerReference xmlns:r="http://schemas.openxmlformats.org/officeDocument/2006/relationships" w:type="default" r:id="Ra4eb9a69a186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73226090e4eb4" /><Relationship Type="http://schemas.openxmlformats.org/officeDocument/2006/relationships/footer" Target="/word/footer1.xml" Id="Ra4eb9a69a186498e" /></Relationships>
</file>