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d4dc7020f49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MINO INVESTERING AS.</w:t>
      </w:r>
    </w:p>
    <w:sectPr>
      <w:headerReference xmlns:r="http://schemas.openxmlformats.org/officeDocument/2006/relationships" w:type="default" r:id="R647d4acb3d1b4ff2"/>
      <w:footerReference xmlns:r="http://schemas.openxmlformats.org/officeDocument/2006/relationships" w:type="default" r:id="Rde54925d69814d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MINO INVESTERING AS   ·   Org.nr 928 633 217   ·   Rognekroken 24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MINO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d4acb3d1b4ff2" /><Relationship Type="http://schemas.openxmlformats.org/officeDocument/2006/relationships/footer" Target="/word/footer1.xml" Id="Rde54925d69814df0" /></Relationships>
</file>