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0350facb6a48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SKEIDE AS.</w:t>
      </w:r>
    </w:p>
    <w:sectPr>
      <w:headerReference xmlns:r="http://schemas.openxmlformats.org/officeDocument/2006/relationships" w:type="default" r:id="Rfb45b8abb71545f2"/>
      <w:footerReference xmlns:r="http://schemas.openxmlformats.org/officeDocument/2006/relationships" w:type="default" r:id="Rb8117f6db20341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SKEIDE AS   ·   Org.nr 928 793 079   ·   Nedre Eikervei 65   ·   3048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45b8abb71545f2" /><Relationship Type="http://schemas.openxmlformats.org/officeDocument/2006/relationships/footer" Target="/word/footer1.xml" Id="Rb8117f6db2034167" /></Relationships>
</file>