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b52b89666148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Stavern,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BRUNLA HERREGAARD AS</w:t>
      </w:r>
    </w:p>
    <w:sectPr>
      <w:headerReference xmlns:r="http://schemas.openxmlformats.org/officeDocument/2006/relationships" w:type="default" r:id="Ra75af44b17e84338"/>
      <w:footerReference xmlns:r="http://schemas.openxmlformats.org/officeDocument/2006/relationships" w:type="default" r:id="R78a9ede3de6b48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BRUNLA HERREGAARD AS   ·   Org.nr 928 932 745   ·   Tanumveien 444   ·   3294 STAVERN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BRUNLA HERREGAARD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5af44b17e84338" /><Relationship Type="http://schemas.openxmlformats.org/officeDocument/2006/relationships/footer" Target="/word/footer1.xml" Id="R78a9ede3de6b48fe" /></Relationships>
</file>