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0c66a090f549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PROBABLY NOTHING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PROBABLY NOTHING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PROBABLY NOTHING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5193463b73284c5a"/>
      <w:footerReference xmlns:r="http://schemas.openxmlformats.org/officeDocument/2006/relationships" w:type="default" r:id="R0f87bae79dc245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93463b73284c5a" /><Relationship Type="http://schemas.openxmlformats.org/officeDocument/2006/relationships/footer" Target="/word/footer1.xml" Id="R0f87bae79dc245e2" /></Relationships>
</file>