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90039a33f49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N.O.A.H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Vesterøy,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N.O.A.H HOLDING AS</w:t>
      </w:r>
    </w:p>
    <w:sectPr>
      <w:headerReference xmlns:r="http://schemas.openxmlformats.org/officeDocument/2006/relationships" w:type="default" r:id="R34983b84f7334bbc"/>
      <w:footerReference xmlns:r="http://schemas.openxmlformats.org/officeDocument/2006/relationships" w:type="default" r:id="Rc2a6927f84ff46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N.O.A.H HOLDING AS   ·   Org.nr 929 151 526   ·   Nesebakken 3C   ·   1684 VESTERØY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N.O.A.H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983b84f7334bbc" /><Relationship Type="http://schemas.openxmlformats.org/officeDocument/2006/relationships/footer" Target="/word/footer1.xml" Id="Rc2a6927f84ff4695" /></Relationships>
</file>