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c02910d214f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CODEFLEX AS</w:t>
      </w:r>
    </w:p>
    <w:sectPr>
      <w:headerReference xmlns:r="http://schemas.openxmlformats.org/officeDocument/2006/relationships" w:type="default" r:id="R6dbd76c03a9041b7"/>
      <w:footerReference xmlns:r="http://schemas.openxmlformats.org/officeDocument/2006/relationships" w:type="default" r:id="R3f4d84414bb947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CODEFLEX AS   ·   Org.nr 929 416 317   ·   Bolsethvegen 9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CODEFLEX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d76c03a9041b7" /><Relationship Type="http://schemas.openxmlformats.org/officeDocument/2006/relationships/footer" Target="/word/footer1.xml" Id="R3f4d84414bb94758" /></Relationships>
</file>