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ef39db03741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17a1591772a14cb5"/>
      <w:footerReference xmlns:r="http://schemas.openxmlformats.org/officeDocument/2006/relationships" w:type="default" r:id="R33362091e01b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1591772a14cb5" /><Relationship Type="http://schemas.openxmlformats.org/officeDocument/2006/relationships/footer" Target="/word/footer1.xml" Id="R33362091e01b406c" /></Relationships>
</file>