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bb3debd0b14a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Vatnestrøm,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 INVEST AS</w:t>
      </w:r>
    </w:p>
    <w:sectPr>
      <w:headerReference xmlns:r="http://schemas.openxmlformats.org/officeDocument/2006/relationships" w:type="default" r:id="Rf5b56342eb204da9"/>
      <w:footerReference xmlns:r="http://schemas.openxmlformats.org/officeDocument/2006/relationships" w:type="default" r:id="R463bfa88780b46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 INVEST AS   ·   Org.nr 930 513 601   ·   Bakkane 40   ·   4730 VATNESTRØM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b56342eb204da9" /><Relationship Type="http://schemas.openxmlformats.org/officeDocument/2006/relationships/footer" Target="/word/footer1.xml" Id="R463bfa88780b460e" /></Relationships>
</file>