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e2eab5e0c848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AMICUS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Kolbotn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AMICUS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a1f1bc45ec48d4"/>
      <w:footerReference xmlns:r="http://schemas.openxmlformats.org/officeDocument/2006/relationships" w:type="default" r:id="R01e5295b5c7542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1f1bc45ec48d4" /><Relationship Type="http://schemas.openxmlformats.org/officeDocument/2006/relationships/footer" Target="/word/footer1.xml" Id="R01e5295b5c7542ca" /></Relationships>
</file>