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fe5b99bf44b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AMICUS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Kolbotn,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AS</w:t>
      </w:r>
    </w:p>
    <w:sectPr>
      <w:headerReference xmlns:r="http://schemas.openxmlformats.org/officeDocument/2006/relationships" w:type="default" r:id="R2642d05f929c4cf5"/>
      <w:footerReference xmlns:r="http://schemas.openxmlformats.org/officeDocument/2006/relationships" w:type="default" r:id="R599895d9f915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2d05f929c4cf5" /><Relationship Type="http://schemas.openxmlformats.org/officeDocument/2006/relationships/footer" Target="/word/footer1.xml" Id="R599895d9f9154440" /></Relationships>
</file>