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28cb79fb9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AMICUS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0f1b201ddfb64656"/>
      <w:footerReference xmlns:r="http://schemas.openxmlformats.org/officeDocument/2006/relationships" w:type="default" r:id="R8adf6a4489ce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b201ddfb64656" /><Relationship Type="http://schemas.openxmlformats.org/officeDocument/2006/relationships/footer" Target="/word/footer1.xml" Id="R8adf6a4489ce4be6" /></Relationships>
</file>