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98f1f4867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INTERTRADE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265375d5de7f4f64"/>
      <w:footerReference xmlns:r="http://schemas.openxmlformats.org/officeDocument/2006/relationships" w:type="default" r:id="R72de7497f16a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375d5de7f4f64" /><Relationship Type="http://schemas.openxmlformats.org/officeDocument/2006/relationships/footer" Target="/word/footer1.xml" Id="R72de7497f16a4a8f" /></Relationships>
</file>