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a646f7dd44f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KASSIOPEIA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KASSIOPEIA</w:t>
      </w:r>
    </w:p>
    <w:sectPr>
      <w:headerReference xmlns:r="http://schemas.openxmlformats.org/officeDocument/2006/relationships" w:type="default" r:id="R643d45fc48f6417c"/>
      <w:footerReference xmlns:r="http://schemas.openxmlformats.org/officeDocument/2006/relationships" w:type="default" r:id="R838ddcfa493f4b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KASSIOPEIA   ·   Org.nr 930 994 278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KASSIOPEIA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3d45fc48f6417c" /><Relationship Type="http://schemas.openxmlformats.org/officeDocument/2006/relationships/footer" Target="/word/footer1.xml" Id="R838ddcfa493f4bbf" /></Relationships>
</file>