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4c2d853dd344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POLLUX</w:t>
      </w:r>
    </w:p>
    <w:sectPr>
      <w:headerReference xmlns:r="http://schemas.openxmlformats.org/officeDocument/2006/relationships" w:type="default" r:id="Rbd20bec9c84e49b0"/>
      <w:footerReference xmlns:r="http://schemas.openxmlformats.org/officeDocument/2006/relationships" w:type="default" r:id="R27899097dae642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POLLUX   ·   Org.nr 931 002 406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POLLUX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20bec9c84e49b0" /><Relationship Type="http://schemas.openxmlformats.org/officeDocument/2006/relationships/footer" Target="/word/footer1.xml" Id="R27899097dae64266" /></Relationships>
</file>