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e52a2af2a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REVISJON AS</w:t>
      </w:r>
    </w:p>
    <w:sectPr>
      <w:headerReference xmlns:r="http://schemas.openxmlformats.org/officeDocument/2006/relationships" w:type="default" r:id="Rbd8b3050e9744f14"/>
      <w:footerReference xmlns:r="http://schemas.openxmlformats.org/officeDocument/2006/relationships" w:type="default" r:id="Raf603249b5cf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b3050e9744f14" /><Relationship Type="http://schemas.openxmlformats.org/officeDocument/2006/relationships/footer" Target="/word/footer1.xml" Id="Raf603249b5cf489a" /></Relationships>
</file>