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efa3aece5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ARNEVA REGNSKAP AS</w:t>
      </w:r>
    </w:p>
    <w:sectPr>
      <w:headerReference xmlns:r="http://schemas.openxmlformats.org/officeDocument/2006/relationships" w:type="default" r:id="R98512a7dac904530"/>
      <w:footerReference xmlns:r="http://schemas.openxmlformats.org/officeDocument/2006/relationships" w:type="default" r:id="R1163b6d01b66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12a7dac904530" /><Relationship Type="http://schemas.openxmlformats.org/officeDocument/2006/relationships/footer" Target="/word/footer1.xml" Id="R1163b6d01b664913" /></Relationships>
</file>