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a98d6d23c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AS</w:t>
      </w:r>
    </w:p>
    <w:sectPr>
      <w:headerReference xmlns:r="http://schemas.openxmlformats.org/officeDocument/2006/relationships" w:type="default" r:id="R589b0956947b43b6"/>
      <w:footerReference xmlns:r="http://schemas.openxmlformats.org/officeDocument/2006/relationships" w:type="default" r:id="R1296f65683a3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b0956947b43b6" /><Relationship Type="http://schemas.openxmlformats.org/officeDocument/2006/relationships/footer" Target="/word/footer1.xml" Id="R1296f65683a34e0a" /></Relationships>
</file>