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a757aa90a42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ARVE BRAUT EIENDOMSSELSKAP AS, org.nr 935 482 283,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ARVE BRAUT EIENDOMSSELSKAP AS</w:t>
      </w:r>
    </w:p>
    <w:sectPr>
      <w:headerReference xmlns:r="http://schemas.openxmlformats.org/officeDocument/2006/relationships" w:type="default" r:id="R7402c988ec82462a"/>
      <w:footerReference xmlns:r="http://schemas.openxmlformats.org/officeDocument/2006/relationships" w:type="default" r:id="Rd6878798b26b4b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BRAUT EIENDOMSSELSKAP AS   ·   Org.nr 935 482 283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BRAUT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02c988ec82462a" /><Relationship Type="http://schemas.openxmlformats.org/officeDocument/2006/relationships/footer" Target="/word/footer1.xml" Id="Rd6878798b26b4be7" /></Relationships>
</file>