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7676678ff45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Stokmarknes,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CTRL35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CTRL35 AS</w:t>
      </w:r>
    </w:p>
    <w:sectPr>
      <w:headerReference xmlns:r="http://schemas.openxmlformats.org/officeDocument/2006/relationships" w:type="default" r:id="Rc7ce81d9ca6046bd"/>
      <w:footerReference xmlns:r="http://schemas.openxmlformats.org/officeDocument/2006/relationships" w:type="default" r:id="R756e3dc75c14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CTRL35 AS   ·   Org.nr 935 761 468   ·   Blomveien 12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CTRL35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e81d9ca6046bd" /><Relationship Type="http://schemas.openxmlformats.org/officeDocument/2006/relationships/footer" Target="/word/footer1.xml" Id="R756e3dc75c144f00" /></Relationships>
</file>