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2ec823bb6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BORGUND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1c4ec7ebba6e4f47"/>
      <w:footerReference xmlns:r="http://schemas.openxmlformats.org/officeDocument/2006/relationships" w:type="default" r:id="R5fabc74b1cf9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ec7ebba6e4f47" /><Relationship Type="http://schemas.openxmlformats.org/officeDocument/2006/relationships/footer" Target="/word/footer1.xml" Id="R5fabc74b1cf94908" /></Relationships>
</file>