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969effc7d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BORGUND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1dc0004b7b494d85"/>
      <w:footerReference xmlns:r="http://schemas.openxmlformats.org/officeDocument/2006/relationships" w:type="default" r:id="R53da62e8f456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0004b7b494d85" /><Relationship Type="http://schemas.openxmlformats.org/officeDocument/2006/relationships/footer" Target="/word/footer1.xml" Id="R53da62e8f4564fc8" /></Relationships>
</file>