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48774140049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BOREALIS AS</w:t>
      </w:r>
    </w:p>
    <w:sectPr>
      <w:headerReference xmlns:r="http://schemas.openxmlformats.org/officeDocument/2006/relationships" w:type="default" r:id="R13e5dbd346694bd5"/>
      <w:footerReference xmlns:r="http://schemas.openxmlformats.org/officeDocument/2006/relationships" w:type="default" r:id="R8048261344ad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5dbd346694bd5" /><Relationship Type="http://schemas.openxmlformats.org/officeDocument/2006/relationships/footer" Target="/word/footer1.xml" Id="R8048261344ad4713" /></Relationships>
</file>