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f420723a6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ØKONOMI AS</w:t>
      </w:r>
    </w:p>
    <w:sectPr>
      <w:headerReference xmlns:r="http://schemas.openxmlformats.org/officeDocument/2006/relationships" w:type="default" r:id="Ra95fdd4f2dae4872"/>
      <w:footerReference xmlns:r="http://schemas.openxmlformats.org/officeDocument/2006/relationships" w:type="default" r:id="Rdda1c69c3e8a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dd4f2dae4872" /><Relationship Type="http://schemas.openxmlformats.org/officeDocument/2006/relationships/footer" Target="/word/footer1.xml" Id="Rdda1c69c3e8a4653" /></Relationships>
</file>