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e34843f7974b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ANDERSSEN BYGG INVEST</w:t>
      </w:r>
    </w:p>
    <w:sectPr>
      <w:headerReference xmlns:r="http://schemas.openxmlformats.org/officeDocument/2006/relationships" w:type="default" r:id="Rc5cb46dd24544547"/>
      <w:footerReference xmlns:r="http://schemas.openxmlformats.org/officeDocument/2006/relationships" w:type="default" r:id="R4004d7ba44a9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ANDERSSEN BYGG INVEST   ·   Org.nr 937 506 678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ANDERSSEN BYGG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cb46dd24544547" /><Relationship Type="http://schemas.openxmlformats.org/officeDocument/2006/relationships/footer" Target="/word/footer1.xml" Id="R4004d7ba44a94efb" /></Relationships>
</file>