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285e99ee4244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Mysen,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MARKER OG EIDSBERG SPAREBANK</w:t>
      </w:r>
    </w:p>
    <w:sectPr>
      <w:headerReference xmlns:r="http://schemas.openxmlformats.org/officeDocument/2006/relationships" w:type="default" r:id="R4853ce6bd8134b0f"/>
      <w:footerReference xmlns:r="http://schemas.openxmlformats.org/officeDocument/2006/relationships" w:type="default" r:id="Re8e2400ff0e747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MARKER OG EIDSBERG SPAREBANK   ·   Org.nr 937 884 494   ·   Storgata 2   ·   1850 MYSEN   ·   Tlf. 69 89 91 00   ·   post@esbank.no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MARKER OG EIDSBERG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53ce6bd8134b0f" /><Relationship Type="http://schemas.openxmlformats.org/officeDocument/2006/relationships/footer" Target="/word/footer1.xml" Id="Re8e2400ff0e74748" /></Relationships>
</file>