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15ba1fcfd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KOMMUNAL LANDSPENSJONSKASSE GJENSIDIG FORSIKRINGSSELSKAP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2dd11d0edc894c12"/>
      <w:footerReference xmlns:r="http://schemas.openxmlformats.org/officeDocument/2006/relationships" w:type="default" r:id="R04abf7d971c9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11d0edc894c12" /><Relationship Type="http://schemas.openxmlformats.org/officeDocument/2006/relationships/footer" Target="/word/footer1.xml" Id="R04abf7d971c94a35" /></Relationships>
</file>