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3fd1cec31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ANALYSEINVEST AS</w:t>
      </w:r>
    </w:p>
    <w:sectPr>
      <w:headerReference xmlns:r="http://schemas.openxmlformats.org/officeDocument/2006/relationships" w:type="default" r:id="Rbe948e176e2e4e7f"/>
      <w:footerReference xmlns:r="http://schemas.openxmlformats.org/officeDocument/2006/relationships" w:type="default" r:id="R0675d1a6b3e2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ANALYSEINVEST AS   ·   Org.nr 941 790 682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ANALYSEINVEST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48e176e2e4e7f" /><Relationship Type="http://schemas.openxmlformats.org/officeDocument/2006/relationships/footer" Target="/word/footer1.xml" Id="R0675d1a6b3e24d9d" /></Relationships>
</file>